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0F9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宋体" w:cs="Times New Roman"/>
          <w:i w:val="0"/>
          <w:caps w:val="0"/>
          <w:color w:val="333333"/>
          <w:spacing w:val="0"/>
          <w:sz w:val="24"/>
          <w:szCs w:val="24"/>
        </w:rPr>
      </w:pPr>
    </w:p>
    <w:p w14:paraId="7FBA1C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p w14:paraId="497C76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36"/>
          <w:szCs w:val="36"/>
          <w:shd w:val="clear" w:fill="FFFFFF"/>
          <w:lang w:eastAsia="zh-CN"/>
        </w:rPr>
        <w:t>固拉合玛镇</w:t>
      </w:r>
      <w:r>
        <w:rPr>
          <w:rFonts w:hint="eastAsia" w:ascii="Times New Roman" w:hAnsi="Times New Roman" w:eastAsia="宋体" w:cs="Times New Roman"/>
          <w:b/>
          <w:i w:val="0"/>
          <w:caps w:val="0"/>
          <w:color w:val="333333"/>
          <w:spacing w:val="0"/>
          <w:sz w:val="36"/>
          <w:szCs w:val="36"/>
          <w:shd w:val="clear" w:fill="FFFFFF"/>
          <w:lang w:val="en-US" w:eastAsia="zh-CN"/>
        </w:rPr>
        <w:t>2024年度</w:t>
      </w:r>
      <w:r>
        <w:rPr>
          <w:rFonts w:hint="default" w:ascii="Times New Roman" w:hAnsi="Times New Roman" w:eastAsia="宋体" w:cs="Times New Roman"/>
          <w:b/>
          <w:i w:val="0"/>
          <w:caps w:val="0"/>
          <w:color w:val="333333"/>
          <w:spacing w:val="0"/>
          <w:sz w:val="36"/>
          <w:szCs w:val="36"/>
          <w:shd w:val="clear" w:fill="FFFFFF"/>
        </w:rPr>
        <w:t>政府信息公开工作年度报告</w:t>
      </w:r>
    </w:p>
    <w:p w14:paraId="2208A3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p w14:paraId="54095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24"/>
          <w:szCs w:val="24"/>
          <w:shd w:val="clear" w:fill="FFFFFF"/>
        </w:rPr>
        <w:t>一、总体情况</w:t>
      </w:r>
    </w:p>
    <w:p w14:paraId="248AC8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i w:val="0"/>
          <w:caps w:val="0"/>
          <w:color w:val="333333"/>
          <w:spacing w:val="0"/>
          <w:sz w:val="24"/>
          <w:szCs w:val="24"/>
          <w:shd w:val="clear" w:fill="FFFFFF"/>
          <w:lang w:val="en-US" w:eastAsia="zh-CN"/>
        </w:rPr>
      </w:pPr>
      <w:r>
        <w:rPr>
          <w:rFonts w:hint="default" w:ascii="Times New Roman" w:hAnsi="Times New Roman" w:eastAsia="宋体" w:cs="Times New Roman"/>
          <w:i w:val="0"/>
          <w:caps w:val="0"/>
          <w:color w:val="333333"/>
          <w:spacing w:val="0"/>
          <w:sz w:val="24"/>
          <w:szCs w:val="24"/>
          <w:shd w:val="clear" w:fill="FFFFFF"/>
          <w:lang w:val="en-US" w:eastAsia="zh-CN"/>
        </w:rPr>
        <w:t>2024年以来，固拉合玛镇坚持以习近平新时代中国特色社会主义思想为指引，坚持以人民为中心的发展理念，深入贯彻党中央关于政府信息公开的决策部署，认真贯彻落实上级关于政务公开和政府信息公开工作的部署要求，不断加强政府信息公开力度，努力保障公民、法人和其他组织依法获取政府信息的权力，提高政府工作透明度，促进依法行政和服务型机关建设。</w:t>
      </w:r>
    </w:p>
    <w:p w14:paraId="6F2CAA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480" w:firstLineChars="200"/>
        <w:jc w:val="both"/>
        <w:textAlignment w:val="auto"/>
        <w:rPr>
          <w:rFonts w:hint="default" w:ascii="Times New Roman" w:hAnsi="Times New Roman" w:eastAsia="宋体" w:cs="Times New Roman"/>
          <w:i w:val="0"/>
          <w:caps w:val="0"/>
          <w:color w:val="333333"/>
          <w:spacing w:val="0"/>
          <w:sz w:val="24"/>
          <w:szCs w:val="24"/>
          <w:shd w:val="clear" w:fill="FFFFFF"/>
          <w:lang w:val="en-US" w:eastAsia="zh-CN"/>
        </w:rPr>
      </w:pPr>
      <w:r>
        <w:rPr>
          <w:rFonts w:hint="default" w:ascii="Times New Roman" w:hAnsi="Times New Roman" w:eastAsia="宋体" w:cs="Times New Roman"/>
          <w:i w:val="0"/>
          <w:caps w:val="0"/>
          <w:color w:val="333333"/>
          <w:spacing w:val="0"/>
          <w:sz w:val="24"/>
          <w:szCs w:val="24"/>
          <w:shd w:val="clear" w:fill="FFFFFF"/>
          <w:lang w:val="en-US" w:eastAsia="zh-CN"/>
        </w:rPr>
        <w:t>一是主动公开情况，固拉合玛镇严格依照《条例》规定，坚持“应公开尽公开”原则，把政府信息公开当作</w:t>
      </w:r>
      <w:r>
        <w:rPr>
          <w:rFonts w:hint="eastAsia" w:ascii="Times New Roman" w:hAnsi="Times New Roman" w:eastAsia="宋体" w:cs="Times New Roman"/>
          <w:i w:val="0"/>
          <w:caps w:val="0"/>
          <w:color w:val="333333"/>
          <w:spacing w:val="0"/>
          <w:sz w:val="24"/>
          <w:szCs w:val="24"/>
          <w:shd w:val="clear" w:fill="FFFFFF"/>
          <w:lang w:val="en-US" w:eastAsia="zh-CN"/>
        </w:rPr>
        <w:t>执政</w:t>
      </w:r>
      <w:r>
        <w:rPr>
          <w:rFonts w:hint="default" w:ascii="Times New Roman" w:hAnsi="Times New Roman" w:eastAsia="宋体" w:cs="Times New Roman"/>
          <w:i w:val="0"/>
          <w:caps w:val="0"/>
          <w:color w:val="333333"/>
          <w:spacing w:val="0"/>
          <w:sz w:val="24"/>
          <w:szCs w:val="24"/>
          <w:shd w:val="clear" w:fill="FFFFFF"/>
          <w:lang w:val="en-US" w:eastAsia="zh-CN"/>
        </w:rPr>
        <w:t>的重要准则和自身建设的关键环节。不断推进政务公开标准化、规范化，从多个方面提升工作质量与水平，确保政务公开工作落到实处，以更优质的政务公开服务广大人民群众，为推动地方发展、保障群众权益贡献力量</w:t>
      </w:r>
      <w:r>
        <w:rPr>
          <w:rFonts w:hint="eastAsia" w:ascii="Times New Roman" w:hAnsi="Times New Roman" w:eastAsia="宋体" w:cs="Times New Roman"/>
          <w:i w:val="0"/>
          <w:caps w:val="0"/>
          <w:color w:val="333333"/>
          <w:spacing w:val="0"/>
          <w:sz w:val="24"/>
          <w:szCs w:val="24"/>
          <w:shd w:val="clear" w:fill="FFFFFF"/>
          <w:lang w:val="en-US" w:eastAsia="zh-CN"/>
        </w:rPr>
        <w:t>；</w:t>
      </w:r>
      <w:r>
        <w:rPr>
          <w:rFonts w:hint="default" w:ascii="Times New Roman" w:hAnsi="Times New Roman" w:eastAsia="宋体" w:cs="Times New Roman"/>
          <w:i w:val="0"/>
          <w:caps w:val="0"/>
          <w:color w:val="333333"/>
          <w:spacing w:val="0"/>
          <w:sz w:val="24"/>
          <w:szCs w:val="24"/>
          <w:shd w:val="clear" w:fill="FFFFFF"/>
          <w:lang w:val="en-US" w:eastAsia="zh-CN"/>
        </w:rPr>
        <w:t>二是依申请公开情况，固拉合玛镇持续规范依申请公开流程，建立健全接收、登记、审核、办理、答复等环节的工作机制。上一年度共收到政府信息公开申请0件</w:t>
      </w:r>
      <w:r>
        <w:rPr>
          <w:rFonts w:hint="eastAsia" w:ascii="Times New Roman" w:hAnsi="Times New Roman" w:eastAsia="宋体" w:cs="Times New Roman"/>
          <w:i w:val="0"/>
          <w:caps w:val="0"/>
          <w:color w:val="333333"/>
          <w:spacing w:val="0"/>
          <w:sz w:val="24"/>
          <w:szCs w:val="24"/>
          <w:shd w:val="clear" w:fill="FFFFFF"/>
          <w:lang w:val="en-US" w:eastAsia="zh-CN"/>
        </w:rPr>
        <w:t>；</w:t>
      </w:r>
      <w:r>
        <w:rPr>
          <w:rFonts w:hint="default" w:ascii="Times New Roman" w:hAnsi="Times New Roman" w:eastAsia="宋体" w:cs="Times New Roman"/>
          <w:i w:val="0"/>
          <w:caps w:val="0"/>
          <w:color w:val="333333"/>
          <w:spacing w:val="0"/>
          <w:sz w:val="24"/>
          <w:szCs w:val="24"/>
          <w:shd w:val="clear" w:fill="FFFFFF"/>
          <w:lang w:val="en-US" w:eastAsia="zh-CN"/>
        </w:rPr>
        <w:t>三是政府信息管理情况，固拉合玛镇严格加强政府信息管理，明确信息发布的责任主体和审核流程，严格把控信息质量，能够确保公开信息的准确性、完整性和一致性</w:t>
      </w:r>
      <w:r>
        <w:rPr>
          <w:rFonts w:hint="eastAsia" w:ascii="Times New Roman" w:hAnsi="Times New Roman" w:eastAsia="宋体" w:cs="Times New Roman"/>
          <w:i w:val="0"/>
          <w:caps w:val="0"/>
          <w:color w:val="333333"/>
          <w:spacing w:val="0"/>
          <w:sz w:val="24"/>
          <w:szCs w:val="24"/>
          <w:shd w:val="clear" w:fill="FFFFFF"/>
          <w:lang w:val="en-US" w:eastAsia="zh-CN"/>
        </w:rPr>
        <w:t>；</w:t>
      </w:r>
      <w:r>
        <w:rPr>
          <w:rFonts w:hint="default" w:ascii="Times New Roman" w:hAnsi="Times New Roman" w:eastAsia="宋体" w:cs="Times New Roman"/>
          <w:i w:val="0"/>
          <w:caps w:val="0"/>
          <w:color w:val="333333"/>
          <w:spacing w:val="0"/>
          <w:sz w:val="24"/>
          <w:szCs w:val="24"/>
          <w:shd w:val="clear" w:fill="FFFFFF"/>
          <w:lang w:val="en-US" w:eastAsia="zh-CN"/>
        </w:rPr>
        <w:t>四是平台建设情况，固拉合玛镇持续推进政府信息公开平台建设，通过自媒体宣传栏等手段积极听取人民群众意见建议，加强同群众之间的信息共享和协同联动，形成信息公开合力</w:t>
      </w:r>
      <w:r>
        <w:rPr>
          <w:rFonts w:hint="eastAsia" w:ascii="Times New Roman" w:hAnsi="Times New Roman" w:eastAsia="宋体" w:cs="Times New Roman"/>
          <w:i w:val="0"/>
          <w:caps w:val="0"/>
          <w:color w:val="333333"/>
          <w:spacing w:val="0"/>
          <w:sz w:val="24"/>
          <w:szCs w:val="24"/>
          <w:shd w:val="clear" w:fill="FFFFFF"/>
          <w:lang w:val="en-US" w:eastAsia="zh-CN"/>
        </w:rPr>
        <w:t>；</w:t>
      </w:r>
      <w:r>
        <w:rPr>
          <w:rFonts w:hint="default" w:ascii="Times New Roman" w:hAnsi="Times New Roman" w:eastAsia="宋体" w:cs="Times New Roman"/>
          <w:i w:val="0"/>
          <w:caps w:val="0"/>
          <w:color w:val="333333"/>
          <w:spacing w:val="0"/>
          <w:sz w:val="24"/>
          <w:szCs w:val="24"/>
          <w:shd w:val="clear" w:fill="FFFFFF"/>
          <w:lang w:val="en-US" w:eastAsia="zh-CN"/>
        </w:rPr>
        <w:t>五是监督保障情况，固拉合玛镇建立健全政府信息公开监督保障机制，主动接受社会评议，对在政府信息公开工作中存在问题，严格按照相关规定进行责任追究。上一年度，未发生因政府信息公开工作引发的行政复议或行政诉讼情况。</w:t>
      </w:r>
    </w:p>
    <w:p w14:paraId="269C9E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24"/>
          <w:szCs w:val="24"/>
          <w:shd w:val="clear" w:fill="FFFFFF"/>
        </w:rPr>
        <w:t>二、主动公开政府信息情况</w:t>
      </w:r>
    </w:p>
    <w:p w14:paraId="7D423D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tbl>
      <w:tblPr>
        <w:tblStyle w:val="4"/>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78BC4F43">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73395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14:paraId="5E16D08F">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6B6B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8393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13C41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730E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14:paraId="188BE79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FE565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C4D3A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6CF6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B213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tc>
      </w:tr>
      <w:tr w14:paraId="7DA3681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A6803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23293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0E65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32C8B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cs="Times New Roman" w:eastAsiaTheme="minorEastAsia"/>
                <w:kern w:val="0"/>
                <w:sz w:val="21"/>
                <w:szCs w:val="21"/>
                <w:lang w:val="en-US" w:eastAsia="zh-CN" w:bidi="ar"/>
              </w:rPr>
              <w:t> </w:t>
            </w:r>
          </w:p>
        </w:tc>
      </w:tr>
      <w:tr w14:paraId="3D30745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24DC7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14:paraId="063EC7BE">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9113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D39A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14:paraId="3D0CB98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32C2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2B6879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kern w:val="0"/>
                <w:sz w:val="21"/>
                <w:szCs w:val="21"/>
                <w:lang w:val="en-US" w:eastAsia="zh-CN" w:bidi="ar"/>
              </w:rPr>
              <w:t>0</w:t>
            </w:r>
          </w:p>
        </w:tc>
      </w:tr>
      <w:tr w14:paraId="4CB3F6B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241F8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14:paraId="08B16558">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39530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2E064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14:paraId="151C9DF7">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2AD07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ED678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14:paraId="4DDB6765">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6F890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1437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0</w:t>
            </w:r>
          </w:p>
        </w:tc>
      </w:tr>
      <w:tr w14:paraId="2EFCD100">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57CE8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14:paraId="3093A77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5119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F72F3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14:paraId="268F907E">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D03F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5FBC60D">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bl>
    <w:p w14:paraId="77A378F7">
      <w:pPr>
        <w:keepNext w:val="0"/>
        <w:keepLines w:val="0"/>
        <w:widowControl/>
        <w:suppressLineNumbers w:val="0"/>
        <w:jc w:val="left"/>
        <w:rPr>
          <w:rFonts w:hint="default" w:ascii="Times New Roman" w:hAnsi="Times New Roman" w:cs="Times New Roman"/>
        </w:rPr>
      </w:pPr>
    </w:p>
    <w:p w14:paraId="041F0D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24"/>
          <w:szCs w:val="24"/>
          <w:shd w:val="clear" w:fill="FFFFFF"/>
        </w:rPr>
        <w:t>三、收到和处理政府信息公开申请情况</w:t>
      </w:r>
    </w:p>
    <w:p w14:paraId="5F1B00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tbl>
      <w:tblPr>
        <w:tblStyle w:val="4"/>
        <w:tblW w:w="974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74"/>
        <w:gridCol w:w="949"/>
        <w:gridCol w:w="3288"/>
        <w:gridCol w:w="697"/>
        <w:gridCol w:w="697"/>
        <w:gridCol w:w="697"/>
        <w:gridCol w:w="697"/>
        <w:gridCol w:w="697"/>
        <w:gridCol w:w="697"/>
        <w:gridCol w:w="549"/>
      </w:tblGrid>
      <w:tr w14:paraId="19B74C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1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CB70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73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2B344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14:paraId="173983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2B9753E">
            <w:pPr>
              <w:rPr>
                <w:rFonts w:hint="default" w:ascii="Times New Roman" w:hAnsi="Times New Roman" w:cs="Times New Roman"/>
                <w:sz w:val="24"/>
                <w:szCs w:val="24"/>
              </w:rPr>
            </w:pPr>
          </w:p>
        </w:tc>
        <w:tc>
          <w:tcPr>
            <w:tcW w:w="697"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0E03E4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8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21B81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54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617B92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14:paraId="734053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01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03CB1FFD">
            <w:pPr>
              <w:rPr>
                <w:rFonts w:hint="default" w:ascii="Times New Roman" w:hAnsi="Times New Roman" w:cs="Times New Roman"/>
                <w:sz w:val="24"/>
                <w:szCs w:val="24"/>
              </w:rPr>
            </w:pPr>
          </w:p>
        </w:tc>
        <w:tc>
          <w:tcPr>
            <w:tcW w:w="697"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3B596EE2">
            <w:pPr>
              <w:rPr>
                <w:rFonts w:hint="default" w:ascii="Times New Roman" w:hAnsi="Times New Roman" w:cs="Times New Roman"/>
                <w:sz w:val="24"/>
                <w:szCs w:val="24"/>
              </w:rPr>
            </w:pP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281A1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14:paraId="6ECFF3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54863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14:paraId="296E37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EE69B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52CF7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9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FE194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54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09F5ABA9">
            <w:pPr>
              <w:rPr>
                <w:rFonts w:hint="default" w:ascii="Times New Roman" w:hAnsi="Times New Roman" w:cs="Times New Roman"/>
                <w:sz w:val="24"/>
                <w:szCs w:val="24"/>
              </w:rPr>
            </w:pPr>
          </w:p>
        </w:tc>
      </w:tr>
      <w:tr w14:paraId="494A91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9642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E8C6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6B1BF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8E41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4467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18FC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95196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28041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75B087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4245A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D7EE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02CB1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CCBF1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B8D82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9DBF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6F162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5C03FE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6E4A97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B456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392F0A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0267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10932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FB599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63349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04E5C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3A156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3A8D8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3CB7EA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09D7483">
            <w:pPr>
              <w:rPr>
                <w:rFonts w:hint="default" w:ascii="Times New Roman" w:hAnsi="Times New Roman" w:cs="Times New Roman"/>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14998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6F8A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09D90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66486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3F178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7775C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A77EE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75CE15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15BE3F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65C80C8">
            <w:pPr>
              <w:rPr>
                <w:rFonts w:hint="default" w:ascii="Times New Roman" w:hAnsi="Times New Roman" w:cs="Times New Roman"/>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AAD4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57EC27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60260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3A2F7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11237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2364A8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88416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DC3B1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7E048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778014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E360F3C">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00992C8">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0476C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65B1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000A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2AAE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A96F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8FDEB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6CE6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1A3A9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79E0ED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93493C7">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010B56E">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05ED4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4FF2C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E747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E7F9E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A8D87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F3C4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267818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78F003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4B429B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27BBA6A">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3C7483B">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A8015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7073F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101A1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2DD83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CFA1B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28B3D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43BFA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5F6E9E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3327FE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D267A27">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1E8981D">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06BE5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3ADDC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D9604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737A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1CE85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2D2AA9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AE39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5E7C3A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51EC10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24C6F7F">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7A11697">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336AE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2C47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26D4A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1CF1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F21F6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B58F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1057C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0E009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3039DA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8538B83">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23B69D6">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4C092C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74CC3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6338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8DFC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BCC20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74053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82C5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7C870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51DE7A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E52F95D">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E5D028D">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1E930C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4476E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85B4D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7436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FF143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204A38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A790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77165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362C55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E500FEA">
            <w:pPr>
              <w:rPr>
                <w:rFonts w:hint="default" w:ascii="Times New Roman" w:hAnsi="Times New Roman" w:cs="Times New Roman"/>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40D7F6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4578CE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7028CE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7AFB0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5F696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32A39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7863C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27AF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772A5F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3BFE95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7C075AE">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2D4A397">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9D1A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4FBD7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76762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3BDCA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C506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2AFFBE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0B5E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3EBFB7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274647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237A63F">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10B05FE">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4DA239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A496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20A50F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70BE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37001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5DB5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0C22F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212162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7B563F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301F177">
            <w:pPr>
              <w:rPr>
                <w:rFonts w:hint="default" w:ascii="Times New Roman" w:hAnsi="Times New Roman" w:cs="Times New Roman"/>
                <w:sz w:val="24"/>
                <w:szCs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7160AE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6A518D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7053C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491B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E0C4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83911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2B7F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5B84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1AABB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3EEB16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2507E7A">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F650D3B">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7C96A6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C8E5D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72AA4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A071D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C1C8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6FA1C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72A03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7221C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56FA3F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05C96CB">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042437B">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3ACD6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B78A9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63C7EE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52007A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8F658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4B51B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BCFB3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1C552D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54521C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9910F7">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EDDDA60">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top"/>
          </w:tcPr>
          <w:p w14:paraId="25CFB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159A3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4F29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AB702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052BC5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782F7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top"/>
          </w:tcPr>
          <w:p w14:paraId="39008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78FAA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7EF55D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DD64861">
            <w:pPr>
              <w:rPr>
                <w:rFonts w:hint="default" w:ascii="Times New Roman" w:hAnsi="Times New Roman" w:cs="Times New Roman"/>
                <w:sz w:val="24"/>
                <w:szCs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7C40DCD">
            <w:pPr>
              <w:rPr>
                <w:rFonts w:hint="default" w:ascii="Times New Roman" w:hAnsi="Times New Roman" w:cs="Times New Roman"/>
                <w:sz w:val="24"/>
                <w:szCs w:val="24"/>
              </w:rPr>
            </w:pPr>
          </w:p>
        </w:tc>
        <w:tc>
          <w:tcPr>
            <w:tcW w:w="3288" w:type="dxa"/>
            <w:tcBorders>
              <w:top w:val="nil"/>
              <w:left w:val="nil"/>
              <w:bottom w:val="outset" w:color="auto" w:sz="8" w:space="0"/>
              <w:right w:val="single" w:color="auto" w:sz="8" w:space="0"/>
            </w:tcBorders>
            <w:shd w:val="clear" w:color="auto" w:fill="auto"/>
            <w:tcMar>
              <w:left w:w="57" w:type="dxa"/>
              <w:right w:w="57" w:type="dxa"/>
            </w:tcMar>
            <w:vAlign w:val="center"/>
          </w:tcPr>
          <w:p w14:paraId="4EE8E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top"/>
          </w:tcPr>
          <w:p w14:paraId="4A92C7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top"/>
          </w:tcPr>
          <w:p w14:paraId="2864B7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top"/>
          </w:tcPr>
          <w:p w14:paraId="021C60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top"/>
          </w:tcPr>
          <w:p w14:paraId="6F0E9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top"/>
          </w:tcPr>
          <w:p w14:paraId="0E3313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outset" w:color="auto" w:sz="8" w:space="0"/>
              <w:right w:val="single" w:color="auto" w:sz="8" w:space="0"/>
            </w:tcBorders>
            <w:shd w:val="clear" w:color="auto" w:fill="auto"/>
            <w:tcMar>
              <w:left w:w="57" w:type="dxa"/>
              <w:right w:w="57" w:type="dxa"/>
            </w:tcMar>
            <w:vAlign w:val="top"/>
          </w:tcPr>
          <w:p w14:paraId="31462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outset" w:color="auto" w:sz="8" w:space="0"/>
              <w:right w:val="single" w:color="auto" w:sz="8" w:space="0"/>
            </w:tcBorders>
            <w:shd w:val="clear" w:color="auto" w:fill="auto"/>
            <w:tcMar>
              <w:left w:w="57" w:type="dxa"/>
              <w:right w:w="57" w:type="dxa"/>
            </w:tcMar>
            <w:vAlign w:val="top"/>
          </w:tcPr>
          <w:p w14:paraId="4415CE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1BB0BA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3E3EEB1">
            <w:pPr>
              <w:rPr>
                <w:rFonts w:hint="default" w:ascii="Times New Roman" w:hAnsi="Times New Roman" w:cs="Times New Roman"/>
                <w:sz w:val="24"/>
                <w:szCs w:val="24"/>
              </w:rPr>
            </w:pPr>
          </w:p>
        </w:tc>
        <w:tc>
          <w:tcPr>
            <w:tcW w:w="94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EEEBC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25C098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EC9C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B899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51BCE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F9B53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CD8BA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BBDB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447539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607CB1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792A16D">
            <w:pPr>
              <w:rPr>
                <w:rFonts w:hint="default" w:ascii="Times New Roman" w:hAnsi="Times New Roman" w:cs="Times New Roman"/>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E859C72">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6BA3F4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9DAF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4022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DDB34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C0671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46B46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7C946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4B71E0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54FF3E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D0E95BD">
            <w:pPr>
              <w:rPr>
                <w:rFonts w:hint="default" w:ascii="Times New Roman" w:hAnsi="Times New Roman" w:cs="Times New Roman"/>
                <w:sz w:val="24"/>
                <w:szCs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65D2AEA">
            <w:pPr>
              <w:rPr>
                <w:rFonts w:hint="default" w:ascii="Times New Roman" w:hAnsi="Times New Roman" w:cs="Times New Roman"/>
                <w:sz w:val="24"/>
                <w:szCs w:val="24"/>
              </w:rPr>
            </w:pPr>
          </w:p>
        </w:tc>
        <w:tc>
          <w:tcPr>
            <w:tcW w:w="3288" w:type="dxa"/>
            <w:tcBorders>
              <w:top w:val="nil"/>
              <w:left w:val="nil"/>
              <w:bottom w:val="single" w:color="auto" w:sz="8" w:space="0"/>
              <w:right w:val="single" w:color="auto" w:sz="8" w:space="0"/>
            </w:tcBorders>
            <w:shd w:val="clear" w:color="auto" w:fill="auto"/>
            <w:tcMar>
              <w:left w:w="57" w:type="dxa"/>
              <w:right w:w="57" w:type="dxa"/>
            </w:tcMar>
            <w:vAlign w:val="center"/>
          </w:tcPr>
          <w:p w14:paraId="673B4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27284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CFCF7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D0F8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DFF51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65A78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3C7365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3C3AE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78F50C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A783ABC">
            <w:pPr>
              <w:rPr>
                <w:rFonts w:hint="default" w:ascii="Times New Roman" w:hAnsi="Times New Roman" w:cs="Times New Roman"/>
                <w:sz w:val="24"/>
                <w:szCs w:val="24"/>
              </w:rPr>
            </w:pPr>
          </w:p>
        </w:tc>
        <w:tc>
          <w:tcPr>
            <w:tcW w:w="4237"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EBFE8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CC4F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B11B7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5086A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1EF1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A6D87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2C7A7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118009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r>
      <w:tr w14:paraId="5DB669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5AA09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6579C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cs="Times New Roman" w:eastAsiaTheme="minorEastAsia"/>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AF84E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71A3A6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0A4DE1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1984A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697" w:type="dxa"/>
            <w:tcBorders>
              <w:top w:val="nil"/>
              <w:left w:val="nil"/>
              <w:bottom w:val="single" w:color="auto" w:sz="8" w:space="0"/>
              <w:right w:val="single" w:color="auto" w:sz="8" w:space="0"/>
            </w:tcBorders>
            <w:shd w:val="clear" w:color="auto" w:fill="auto"/>
            <w:tcMar>
              <w:left w:w="57" w:type="dxa"/>
              <w:right w:w="57" w:type="dxa"/>
            </w:tcMar>
            <w:vAlign w:val="center"/>
          </w:tcPr>
          <w:p w14:paraId="2A407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eastAsiaTheme="minorEastAsia"/>
                <w:kern w:val="0"/>
                <w:sz w:val="20"/>
                <w:szCs w:val="20"/>
                <w:lang w:val="en-US" w:eastAsia="zh-CN" w:bidi="ar"/>
              </w:rPr>
              <w:t> </w:t>
            </w:r>
          </w:p>
        </w:tc>
        <w:tc>
          <w:tcPr>
            <w:tcW w:w="549" w:type="dxa"/>
            <w:tcBorders>
              <w:top w:val="nil"/>
              <w:left w:val="nil"/>
              <w:bottom w:val="single" w:color="auto" w:sz="8" w:space="0"/>
              <w:right w:val="single" w:color="auto" w:sz="8" w:space="0"/>
            </w:tcBorders>
            <w:shd w:val="clear" w:color="auto" w:fill="auto"/>
            <w:tcMar>
              <w:left w:w="57" w:type="dxa"/>
              <w:right w:w="57" w:type="dxa"/>
            </w:tcMar>
            <w:vAlign w:val="top"/>
          </w:tcPr>
          <w:p w14:paraId="75191C34">
            <w:pPr>
              <w:rPr>
                <w:rFonts w:hint="default" w:ascii="Times New Roman" w:hAnsi="Times New Roman" w:cs="Times New Roman"/>
                <w:sz w:val="24"/>
                <w:szCs w:val="24"/>
              </w:rPr>
            </w:pPr>
          </w:p>
        </w:tc>
      </w:tr>
    </w:tbl>
    <w:p w14:paraId="7DFFD5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caps w:val="0"/>
          <w:color w:val="333333"/>
          <w:spacing w:val="0"/>
          <w:sz w:val="24"/>
          <w:szCs w:val="24"/>
        </w:rPr>
      </w:pPr>
    </w:p>
    <w:p w14:paraId="2B67ED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24"/>
          <w:szCs w:val="24"/>
          <w:shd w:val="clear" w:fill="FFFFFF"/>
        </w:rPr>
        <w:t>四、政府信息公开行政复议、行政诉讼情况</w:t>
      </w:r>
    </w:p>
    <w:p w14:paraId="68D1C6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宋体" w:cs="Times New Roman"/>
          <w:i w:val="0"/>
          <w:caps w:val="0"/>
          <w:color w:val="333333"/>
          <w:spacing w:val="0"/>
          <w:sz w:val="24"/>
          <w:szCs w:val="24"/>
        </w:rPr>
      </w:pPr>
    </w:p>
    <w:tbl>
      <w:tblPr>
        <w:tblStyle w:val="4"/>
        <w:tblW w:w="97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43"/>
      </w:tblGrid>
      <w:tr w14:paraId="37A9F4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35BF1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5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865B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14:paraId="129DD4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F379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BD01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821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2C1C5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ECA32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588D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3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A054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14:paraId="736AF6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5FAE19">
            <w:pPr>
              <w:rPr>
                <w:rFonts w:hint="default" w:ascii="Times New Roman" w:hAnsi="Times New Roman" w:cs="Times New Roman"/>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AF18E1E">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98CD019">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EB0618">
            <w:pPr>
              <w:rPr>
                <w:rFonts w:hint="default" w:ascii="Times New Roman" w:hAnsi="Times New Roman" w:cs="Times New Roman"/>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11C21B">
            <w:pPr>
              <w:rPr>
                <w:rFonts w:hint="default" w:ascii="Times New Roman" w:hAnsi="Times New Roman" w:cs="Times New Roman"/>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AA5E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4E9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5F6C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CC4E1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FCA77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1333B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CB7D0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C5B64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B4EC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7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3676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14:paraId="345F65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3034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AA4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CB3C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4D4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4465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37A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C32A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767C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5A35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3059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22EAF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28A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9318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B060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w:t>
            </w:r>
          </w:p>
        </w:tc>
        <w:tc>
          <w:tcPr>
            <w:tcW w:w="7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3CFF2B6">
            <w:pPr>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bl>
    <w:p w14:paraId="2AB3085F">
      <w:pPr>
        <w:keepNext w:val="0"/>
        <w:keepLines w:val="0"/>
        <w:widowControl/>
        <w:suppressLineNumbers w:val="0"/>
        <w:jc w:val="left"/>
        <w:rPr>
          <w:rFonts w:hint="default" w:ascii="Times New Roman" w:hAnsi="Times New Roman" w:cs="Times New Roman"/>
        </w:rPr>
      </w:pPr>
    </w:p>
    <w:p w14:paraId="18FCD9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24"/>
          <w:szCs w:val="24"/>
          <w:shd w:val="clear" w:fill="FFFFFF"/>
        </w:rPr>
        <w:t>五、存在的主要问题及改进情况</w:t>
      </w:r>
    </w:p>
    <w:p w14:paraId="06BF59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shd w:val="clear" w:fill="FFFFFF"/>
          <w:lang w:eastAsia="zh-CN"/>
        </w:rPr>
      </w:pPr>
      <w:r>
        <w:rPr>
          <w:rFonts w:hint="default" w:ascii="Times New Roman" w:hAnsi="Times New Roman" w:eastAsia="宋体" w:cs="Times New Roman"/>
          <w:b/>
          <w:bCs/>
          <w:i w:val="0"/>
          <w:caps w:val="0"/>
          <w:color w:val="333333"/>
          <w:spacing w:val="0"/>
          <w:sz w:val="24"/>
          <w:szCs w:val="24"/>
          <w:shd w:val="clear" w:fill="FFFFFF"/>
          <w:lang w:eastAsia="zh-CN"/>
        </w:rPr>
        <w:t>一是</w:t>
      </w:r>
      <w:r>
        <w:rPr>
          <w:rFonts w:hint="default" w:ascii="Times New Roman" w:hAnsi="Times New Roman" w:eastAsia="宋体" w:cs="Times New Roman"/>
          <w:i w:val="0"/>
          <w:caps w:val="0"/>
          <w:color w:val="333333"/>
          <w:spacing w:val="0"/>
          <w:sz w:val="24"/>
          <w:szCs w:val="24"/>
          <w:shd w:val="clear" w:fill="FFFFFF"/>
          <w:lang w:eastAsia="zh-CN"/>
        </w:rPr>
        <w:t>我镇对政务信息公开工作积极性不高，思想不够到位。</w:t>
      </w:r>
      <w:r>
        <w:rPr>
          <w:rFonts w:hint="default" w:ascii="Times New Roman" w:hAnsi="Times New Roman" w:eastAsia="宋体" w:cs="Times New Roman"/>
          <w:b/>
          <w:bCs/>
          <w:i w:val="0"/>
          <w:caps w:val="0"/>
          <w:color w:val="333333"/>
          <w:spacing w:val="0"/>
          <w:sz w:val="24"/>
          <w:szCs w:val="24"/>
          <w:shd w:val="clear" w:fill="FFFFFF"/>
          <w:lang w:eastAsia="zh-CN"/>
        </w:rPr>
        <w:t>二是</w:t>
      </w:r>
      <w:r>
        <w:rPr>
          <w:rFonts w:hint="default" w:ascii="Times New Roman" w:hAnsi="Times New Roman" w:eastAsia="宋体" w:cs="Times New Roman"/>
          <w:i w:val="0"/>
          <w:caps w:val="0"/>
          <w:color w:val="333333"/>
          <w:spacing w:val="0"/>
          <w:sz w:val="24"/>
          <w:szCs w:val="24"/>
          <w:shd w:val="clear" w:fill="FFFFFF"/>
          <w:lang w:eastAsia="zh-CN"/>
        </w:rPr>
        <w:t>政务公开的信息和公开存在一定的差距。</w:t>
      </w:r>
      <w:r>
        <w:rPr>
          <w:rFonts w:hint="default" w:ascii="Times New Roman" w:hAnsi="Times New Roman" w:eastAsia="宋体" w:cs="Times New Roman"/>
          <w:b/>
          <w:bCs/>
          <w:i w:val="0"/>
          <w:caps w:val="0"/>
          <w:color w:val="333333"/>
          <w:spacing w:val="0"/>
          <w:sz w:val="24"/>
          <w:szCs w:val="24"/>
          <w:shd w:val="clear" w:fill="FFFFFF"/>
          <w:lang w:eastAsia="zh-CN"/>
        </w:rPr>
        <w:t>三是</w:t>
      </w:r>
      <w:r>
        <w:rPr>
          <w:rFonts w:hint="default" w:ascii="Times New Roman" w:hAnsi="Times New Roman" w:eastAsia="宋体" w:cs="Times New Roman"/>
          <w:i w:val="0"/>
          <w:caps w:val="0"/>
          <w:color w:val="333333"/>
          <w:spacing w:val="0"/>
          <w:sz w:val="24"/>
          <w:szCs w:val="24"/>
          <w:shd w:val="clear" w:fill="FFFFFF"/>
          <w:lang w:eastAsia="zh-CN"/>
        </w:rPr>
        <w:t>对公开公众的程序不熟练，不重视。</w:t>
      </w:r>
    </w:p>
    <w:p w14:paraId="727663EE">
      <w:pPr>
        <w:keepNext w:val="0"/>
        <w:keepLines w:val="0"/>
        <w:pageBreakBefore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宋体" w:cs="Times New Roman"/>
          <w:i w:val="0"/>
          <w:caps w:val="0"/>
          <w:color w:val="333333"/>
          <w:spacing w:val="0"/>
          <w:kern w:val="0"/>
          <w:sz w:val="24"/>
          <w:szCs w:val="24"/>
          <w:shd w:val="clear" w:fill="FFFFFF"/>
          <w:lang w:val="en-US" w:eastAsia="zh-CN" w:bidi="ar"/>
        </w:rPr>
      </w:pPr>
      <w:r>
        <w:rPr>
          <w:rFonts w:hint="default" w:ascii="Times New Roman" w:hAnsi="Times New Roman" w:eastAsia="宋体" w:cs="Times New Roman"/>
          <w:b/>
          <w:i w:val="0"/>
          <w:caps w:val="0"/>
          <w:color w:val="333333"/>
          <w:spacing w:val="0"/>
          <w:kern w:val="0"/>
          <w:sz w:val="24"/>
          <w:szCs w:val="24"/>
          <w:shd w:val="clear" w:fill="FFFFFF"/>
          <w:lang w:val="en-US" w:eastAsia="zh-CN" w:bidi="ar"/>
        </w:rPr>
        <w:t>整改情况：</w:t>
      </w:r>
      <w:r>
        <w:rPr>
          <w:rFonts w:hint="default" w:ascii="Times New Roman" w:hAnsi="Times New Roman" w:eastAsia="宋体" w:cs="Times New Roman"/>
          <w:b/>
          <w:bCs/>
          <w:i w:val="0"/>
          <w:caps w:val="0"/>
          <w:color w:val="333333"/>
          <w:spacing w:val="0"/>
          <w:kern w:val="0"/>
          <w:sz w:val="24"/>
          <w:szCs w:val="24"/>
          <w:shd w:val="clear" w:fill="FFFFFF"/>
          <w:lang w:val="en-US" w:eastAsia="zh-CN" w:bidi="ar"/>
        </w:rPr>
        <w:t>一是</w:t>
      </w:r>
      <w:r>
        <w:rPr>
          <w:rFonts w:hint="default" w:ascii="Times New Roman" w:hAnsi="Times New Roman" w:eastAsia="宋体" w:cs="Times New Roman"/>
          <w:i w:val="0"/>
          <w:caps w:val="0"/>
          <w:color w:val="333333"/>
          <w:spacing w:val="0"/>
          <w:kern w:val="0"/>
          <w:sz w:val="24"/>
          <w:szCs w:val="24"/>
          <w:shd w:val="clear" w:fill="FFFFFF"/>
          <w:lang w:val="en-US" w:eastAsia="zh-CN" w:bidi="ar"/>
        </w:rPr>
        <w:t>认真贯彻落实《信息公开条例》，坚持以公开为常态、不公开为例外原则，建立健全行政机关政务信息发布机制，将主动公开的信息通过政府公报、政府网站或者其他互联网政务媒体及报刊、广播、电视等方式予以公开，做到应公尽公，及时、全面、常态。</w:t>
      </w:r>
      <w:r>
        <w:rPr>
          <w:rFonts w:hint="default" w:ascii="Times New Roman" w:hAnsi="Times New Roman" w:eastAsia="宋体" w:cs="Times New Roman"/>
          <w:b/>
          <w:bCs/>
          <w:i w:val="0"/>
          <w:caps w:val="0"/>
          <w:color w:val="333333"/>
          <w:spacing w:val="0"/>
          <w:kern w:val="0"/>
          <w:sz w:val="24"/>
          <w:szCs w:val="24"/>
          <w:shd w:val="clear" w:fill="FFFFFF"/>
          <w:lang w:val="en-US" w:eastAsia="zh-CN" w:bidi="ar"/>
        </w:rPr>
        <w:t>二是</w:t>
      </w:r>
      <w:r>
        <w:rPr>
          <w:rFonts w:hint="default" w:ascii="Times New Roman" w:hAnsi="Times New Roman" w:eastAsia="宋体" w:cs="Times New Roman"/>
          <w:i w:val="0"/>
          <w:caps w:val="0"/>
          <w:color w:val="333333"/>
          <w:spacing w:val="0"/>
          <w:kern w:val="0"/>
          <w:sz w:val="24"/>
          <w:szCs w:val="24"/>
          <w:shd w:val="clear" w:fill="FFFFFF"/>
          <w:lang w:val="en-US" w:eastAsia="zh-CN" w:bidi="ar"/>
        </w:rPr>
        <w:t>依法治县办联合政府督察办对各单位的政务信息公开制度落实情况进行督察，对未按规定进行政务公开的单位进行通报批评，限期整改。</w:t>
      </w:r>
    </w:p>
    <w:p w14:paraId="781A94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b/>
          <w:i w:val="0"/>
          <w:caps w:val="0"/>
          <w:color w:val="333333"/>
          <w:spacing w:val="0"/>
          <w:sz w:val="24"/>
          <w:szCs w:val="24"/>
          <w:shd w:val="clear" w:fill="FFFFFF"/>
        </w:rPr>
        <w:t>六、其他需要报告的事项</w:t>
      </w:r>
    </w:p>
    <w:p w14:paraId="7D76BF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Times New Roman" w:hAnsi="Times New Roman" w:eastAsia="宋体" w:cs="Times New Roman"/>
          <w:i w:val="0"/>
          <w:caps w:val="0"/>
          <w:color w:val="333333"/>
          <w:spacing w:val="0"/>
          <w:sz w:val="24"/>
          <w:szCs w:val="24"/>
          <w:lang w:eastAsia="zh-CN"/>
        </w:rPr>
      </w:pPr>
      <w:r>
        <w:rPr>
          <w:rFonts w:hint="default" w:ascii="Times New Roman" w:hAnsi="Times New Roman" w:eastAsia="宋体" w:cs="Times New Roman"/>
          <w:i w:val="0"/>
          <w:caps w:val="0"/>
          <w:color w:val="333333"/>
          <w:spacing w:val="0"/>
          <w:sz w:val="24"/>
          <w:szCs w:val="24"/>
          <w:lang w:eastAsia="zh-CN"/>
        </w:rPr>
        <w:t>无其他需要报告的事项</w:t>
      </w:r>
    </w:p>
    <w:p w14:paraId="7D3B57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Times New Roman" w:hAnsi="Times New Roman" w:eastAsia="宋体" w:cs="Times New Roman"/>
          <w:i w:val="0"/>
          <w:caps w:val="0"/>
          <w:color w:val="333333"/>
          <w:spacing w:val="0"/>
          <w:sz w:val="24"/>
          <w:szCs w:val="24"/>
          <w:lang w:eastAsia="zh-CN"/>
        </w:rPr>
      </w:pPr>
      <w:bookmarkStart w:id="0" w:name="_GoBack"/>
      <w:bookmarkEnd w:id="0"/>
    </w:p>
    <w:p w14:paraId="4F8EF7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Times New Roman" w:hAnsi="Times New Roman" w:eastAsia="宋体" w:cs="Times New Roman"/>
          <w:i w:val="0"/>
          <w:caps w:val="0"/>
          <w:color w:val="333333"/>
          <w:spacing w:val="0"/>
          <w:sz w:val="24"/>
          <w:szCs w:val="24"/>
          <w:lang w:eastAsia="zh-CN"/>
        </w:rPr>
      </w:pPr>
    </w:p>
    <w:p w14:paraId="5C75C5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Times New Roman" w:hAnsi="Times New Roman" w:eastAsia="宋体" w:cs="Times New Roman"/>
          <w:i w:val="0"/>
          <w:caps w:val="0"/>
          <w:color w:val="333333"/>
          <w:spacing w:val="0"/>
          <w:sz w:val="24"/>
          <w:szCs w:val="24"/>
          <w:lang w:val="en-US" w:eastAsia="zh-CN"/>
        </w:rPr>
      </w:pPr>
      <w:r>
        <w:rPr>
          <w:rFonts w:hint="eastAsia" w:ascii="Times New Roman" w:hAnsi="Times New Roman" w:eastAsia="宋体" w:cs="Times New Roman"/>
          <w:i w:val="0"/>
          <w:caps w:val="0"/>
          <w:color w:val="333333"/>
          <w:spacing w:val="0"/>
          <w:sz w:val="24"/>
          <w:szCs w:val="24"/>
          <w:lang w:val="en-US" w:eastAsia="zh-CN"/>
        </w:rPr>
        <w:t>固拉哈玛镇人民政府</w:t>
      </w:r>
    </w:p>
    <w:p w14:paraId="64EC3A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default" w:ascii="Times New Roman" w:hAnsi="Times New Roman" w:eastAsia="宋体" w:cs="Times New Roman"/>
          <w:i w:val="0"/>
          <w:caps w:val="0"/>
          <w:color w:val="333333"/>
          <w:spacing w:val="0"/>
          <w:sz w:val="24"/>
          <w:szCs w:val="24"/>
          <w:lang w:val="en-US" w:eastAsia="zh-CN"/>
        </w:rPr>
      </w:pPr>
      <w:r>
        <w:rPr>
          <w:rFonts w:hint="eastAsia" w:ascii="Times New Roman" w:hAnsi="Times New Roman" w:eastAsia="宋体" w:cs="Times New Roman"/>
          <w:i w:val="0"/>
          <w:caps w:val="0"/>
          <w:color w:val="333333"/>
          <w:spacing w:val="0"/>
          <w:sz w:val="24"/>
          <w:szCs w:val="24"/>
          <w:lang w:val="en-US" w:eastAsia="zh-CN"/>
        </w:rPr>
        <w:t>2024年1月22日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87EBD"/>
    <w:rsid w:val="17FDA18F"/>
    <w:rsid w:val="1D861BD1"/>
    <w:rsid w:val="4E9ED649"/>
    <w:rsid w:val="57B2A086"/>
    <w:rsid w:val="67387EBD"/>
    <w:rsid w:val="67FD5197"/>
    <w:rsid w:val="6F9FDFA7"/>
    <w:rsid w:val="7AFF9195"/>
    <w:rsid w:val="7BB7D404"/>
    <w:rsid w:val="7BFF9024"/>
    <w:rsid w:val="7DF7FEB0"/>
    <w:rsid w:val="B5D425E6"/>
    <w:rsid w:val="DBFB2AA9"/>
    <w:rsid w:val="EFFB758E"/>
    <w:rsid w:val="F1FFE52E"/>
    <w:rsid w:val="FC974AC4"/>
    <w:rsid w:val="FDBF82C2"/>
    <w:rsid w:val="FE7DAC76"/>
    <w:rsid w:val="FF5FB5D5"/>
    <w:rsid w:val="FFAD1CFA"/>
    <w:rsid w:val="FFBB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ascii="宋体"/>
      <w:b/>
      <w:kern w:val="0"/>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2021-12-24T11:24:00Z</dcterms:created>
  <dc:creator>dzblh</dc:creator>
  <cp:lastModifiedBy>Administrator</cp:lastModifiedBy>
  <dcterms:modified xsi:type="dcterms:W3CDTF">2025-01-26T04:30:27Z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120FA65C90C846289030E290793AF42B_12</vt:lpwstr>
  </property>
</Properties>
</file>